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Samisk kultur och mångfald i Berg – stärkt stöd som tillgång för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Bergs kommun är samiskt förvaltningsområde med synliga inslag på berg.se (Saepmie, "Buerie båeteme!"). Sydsamisk kultur, rennäring och urfolksperspektiv är del av kommunens identitet och turismpotential. (berg.se Saepmie-sidor).</w:t>
      </w:r>
    </w:p>
    <w:p>
      <w:pPr>
        <w:spacing w:after="100"/>
      </w:pPr>
      <w:r>
        <w:t xml:space="preserve">Stöd till samiska språk i skola och förvaltning, dialog med samiska aktörer om markanvändning och synliggörande av kultur stärker både den interna gemenskapen och kommunens attraktionskraft utåt. I en tid av ökad medvetenhet om urfolksrättigheter är detta både rätt och smart politik.</w:t>
      </w:r>
    </w:p>
    <w:p>
      <w:pPr>
        <w:spacing w:after="100"/>
      </w:pPr>
      <w:r>
        <w:t xml:space="preserve">Moderaterna vill att samisk kultur ses som en tillgång för hela Berg – inte en särfråga. Konkret stöd i skolan, samråd i planfrågor, stöd till kulturutövare och användning i turism ger både bevarad identitet och nya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barn- och utbildningsnämnden i uppdrag att säkerställa tillgång till samiska som modersmål och integrering av samisk kultur och historia i undervisningen från läsåret 2026/2027.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formalisera samråd med samiska organisationer och rennäring i frågor som rör markanvändning, infrastruktur, turism och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projektmedel för samiska kulturaktiviteter, språkstöd och samverkan med lokala aktörer för att stärka synlighet och stolthet.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 kommunens externa kommunikation, turismmaterial och evenemang aktivt lyfta den samiska dimensionen som en av Bergs unika styrkor.</w:t>
      </w:r>
    </w:p>
    <w:p>
      <w:pPr>
        <w:spacing w:before="360"/>
      </w:pPr>
    </w:p>
    <w:p>
      <w:r>
        <w:t xml:space="preserve">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2026-06-06T01:48:19.370Z</dcterms:created>
  <dcterms:modified xsi:type="dcterms:W3CDTF">2026-06-06T01:48:19.370Z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